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F474" w14:textId="77777777" w:rsidR="005464EE" w:rsidRDefault="005464EE">
      <w:pPr>
        <w:jc w:val="center"/>
        <w:rPr>
          <w:rFonts w:cs="Times New Roman"/>
          <w:b/>
          <w:bCs/>
          <w:u w:val="single"/>
        </w:rPr>
      </w:pPr>
    </w:p>
    <w:p w14:paraId="0CCF00BA" w14:textId="77777777" w:rsidR="005464EE" w:rsidRDefault="00000000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REGULAMIN REKRUTACJI DZIECI</w:t>
      </w:r>
    </w:p>
    <w:p w14:paraId="7C5B9956" w14:textId="77777777" w:rsidR="005464EE" w:rsidRDefault="005464EE">
      <w:pPr>
        <w:tabs>
          <w:tab w:val="left" w:pos="810"/>
        </w:tabs>
        <w:rPr>
          <w:rFonts w:cs="Times New Roman"/>
          <w:b/>
          <w:bCs/>
          <w:sz w:val="32"/>
          <w:szCs w:val="32"/>
          <w:u w:val="single"/>
        </w:rPr>
      </w:pPr>
    </w:p>
    <w:p w14:paraId="61167A2B" w14:textId="77777777" w:rsidR="005464EE" w:rsidRDefault="00000000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do  Miejskiego Przedszkola Publicznego w Wojcieszowie</w:t>
      </w:r>
    </w:p>
    <w:p w14:paraId="36599C43" w14:textId="77777777" w:rsidR="005464EE" w:rsidRDefault="005464EE">
      <w:pPr>
        <w:rPr>
          <w:rFonts w:cs="Times New Roman"/>
        </w:rPr>
      </w:pPr>
    </w:p>
    <w:p w14:paraId="26CC8B9C" w14:textId="77777777" w:rsidR="005464EE" w:rsidRDefault="005464EE">
      <w:pPr>
        <w:ind w:firstLine="708"/>
        <w:jc w:val="both"/>
        <w:rPr>
          <w:rFonts w:cs="Times New Roman"/>
          <w:b/>
          <w:bCs/>
        </w:rPr>
      </w:pPr>
    </w:p>
    <w:p w14:paraId="1014AE46" w14:textId="77777777" w:rsidR="005464EE" w:rsidRDefault="00000000">
      <w:pPr>
        <w:ind w:firstLine="70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Podstawy prawne:</w:t>
      </w:r>
    </w:p>
    <w:p w14:paraId="046E7BAA" w14:textId="77777777" w:rsidR="005464EE" w:rsidRDefault="005464EE">
      <w:pPr>
        <w:jc w:val="both"/>
        <w:rPr>
          <w:rFonts w:cs="Times New Roman"/>
          <w:b/>
          <w:bCs/>
        </w:rPr>
      </w:pPr>
    </w:p>
    <w:p w14:paraId="1D8AE022" w14:textId="7A5E5B5D" w:rsidR="005464EE" w:rsidRDefault="00000000">
      <w:pPr>
        <w:jc w:val="both"/>
        <w:rPr>
          <w:rFonts w:cs="Times New Roman"/>
        </w:rPr>
      </w:pPr>
      <w:r>
        <w:rPr>
          <w:rFonts w:cs="Times New Roman"/>
        </w:rPr>
        <w:t>- ustawy z dnia 14 grudnia 2016r.-  Prawo Oświatowe (Dz. U. z 202</w:t>
      </w:r>
      <w:r w:rsidR="00491BA3">
        <w:rPr>
          <w:rFonts w:cs="Times New Roman"/>
        </w:rPr>
        <w:t>5</w:t>
      </w:r>
      <w:r>
        <w:rPr>
          <w:rFonts w:cs="Times New Roman"/>
        </w:rPr>
        <w:t xml:space="preserve"> r. poz.</w:t>
      </w:r>
      <w:r w:rsidR="003D0156">
        <w:rPr>
          <w:rFonts w:cs="Times New Roman"/>
        </w:rPr>
        <w:t>1143,1160 i 1837</w:t>
      </w:r>
      <w:r>
        <w:rPr>
          <w:rFonts w:cs="Times New Roman"/>
        </w:rPr>
        <w:t xml:space="preserve">)                        </w:t>
      </w:r>
    </w:p>
    <w:p w14:paraId="73C534BE" w14:textId="039FDB49" w:rsidR="005464EE" w:rsidRDefault="00000000">
      <w:pPr>
        <w:jc w:val="both"/>
        <w:rPr>
          <w:rFonts w:cs="Times New Roman"/>
        </w:rPr>
      </w:pPr>
      <w:r>
        <w:rPr>
          <w:rFonts w:cs="Times New Roman"/>
        </w:rPr>
        <w:t>- Zarządzenia nr 0050.</w:t>
      </w:r>
      <w:r w:rsidR="003D0156">
        <w:rPr>
          <w:rFonts w:cs="Times New Roman"/>
        </w:rPr>
        <w:t>272</w:t>
      </w:r>
      <w:r>
        <w:rPr>
          <w:rFonts w:cs="Times New Roman"/>
        </w:rPr>
        <w:t>.202</w:t>
      </w:r>
      <w:r w:rsidR="003D0156">
        <w:rPr>
          <w:rFonts w:cs="Times New Roman"/>
        </w:rPr>
        <w:t>6</w:t>
      </w:r>
      <w:r>
        <w:rPr>
          <w:rFonts w:cs="Times New Roman"/>
        </w:rPr>
        <w:t xml:space="preserve"> Burmistrza Miasta Wojcieszów z dnia 2</w:t>
      </w:r>
      <w:r w:rsidR="003D0156">
        <w:rPr>
          <w:rFonts w:cs="Times New Roman"/>
        </w:rPr>
        <w:t>8</w:t>
      </w:r>
      <w:r>
        <w:rPr>
          <w:rFonts w:cs="Times New Roman"/>
        </w:rPr>
        <w:t>.0</w:t>
      </w:r>
      <w:r w:rsidR="003D0156">
        <w:rPr>
          <w:rFonts w:cs="Times New Roman"/>
        </w:rPr>
        <w:t>2</w:t>
      </w:r>
      <w:r>
        <w:rPr>
          <w:rFonts w:cs="Times New Roman"/>
        </w:rPr>
        <w:t>.202</w:t>
      </w:r>
      <w:r w:rsidR="003D0156">
        <w:rPr>
          <w:rFonts w:cs="Times New Roman"/>
        </w:rPr>
        <w:t>6</w:t>
      </w:r>
      <w:r>
        <w:rPr>
          <w:rFonts w:cs="Times New Roman"/>
        </w:rPr>
        <w:t xml:space="preserve"> r.</w:t>
      </w:r>
    </w:p>
    <w:p w14:paraId="6F85464C" w14:textId="77777777" w:rsidR="005464EE" w:rsidRDefault="00000000">
      <w:pPr>
        <w:jc w:val="both"/>
        <w:rPr>
          <w:rFonts w:cs="Times New Roman"/>
        </w:rPr>
      </w:pPr>
      <w:r>
        <w:rPr>
          <w:rFonts w:cs="Times New Roman"/>
        </w:rPr>
        <w:t>- Statutu Miejskiego Przedszkola Publicznego w Wojcieszowie.</w:t>
      </w:r>
    </w:p>
    <w:p w14:paraId="66E6B364" w14:textId="77777777" w:rsidR="005464EE" w:rsidRDefault="005464EE">
      <w:pPr>
        <w:spacing w:line="276" w:lineRule="auto"/>
        <w:rPr>
          <w:rFonts w:cs="Times New Roman"/>
          <w:b/>
          <w:bCs/>
        </w:rPr>
      </w:pPr>
    </w:p>
    <w:p w14:paraId="3B7CDED1" w14:textId="77777777" w:rsidR="005464EE" w:rsidRDefault="00000000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</w:t>
      </w:r>
    </w:p>
    <w:p w14:paraId="407CC973" w14:textId="77777777" w:rsidR="005464EE" w:rsidRDefault="005464EE">
      <w:pPr>
        <w:spacing w:line="276" w:lineRule="auto"/>
        <w:jc w:val="both"/>
        <w:rPr>
          <w:rFonts w:cs="Times New Roman"/>
          <w:b/>
          <w:bCs/>
        </w:rPr>
      </w:pPr>
    </w:p>
    <w:p w14:paraId="0E490C3C" w14:textId="77777777" w:rsidR="005464EE" w:rsidRDefault="00000000">
      <w:pPr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ab/>
        <w:t>Przebieg rekrutacji dzieci do Miejskiego Przedszkola Publicznego                          w Wojcieszowie obejmuje:</w:t>
      </w:r>
    </w:p>
    <w:p w14:paraId="236709E7" w14:textId="77777777" w:rsidR="005464EE" w:rsidRDefault="00000000">
      <w:pPr>
        <w:pStyle w:val="Akapitzlist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Rodzice dzieci uczęszczających do przedszkola składają na kolejny rok szkolny deklarację o kontynuowaniu wychowania przedszkolnego w naszym przedszkolu (Potwierdzenie woli zapisu dziecka do przedszkola – załącznik nr 1), w terminie 7 dni poprzedzających termin rozpoczęcia postępowania rekrutacyjnego.</w:t>
      </w:r>
    </w:p>
    <w:p w14:paraId="42F3ADEC" w14:textId="77777777" w:rsidR="005464EE" w:rsidRDefault="005464EE">
      <w:pPr>
        <w:pStyle w:val="Akapitzlist"/>
        <w:rPr>
          <w:rFonts w:cs="Times New Roman"/>
        </w:rPr>
      </w:pPr>
    </w:p>
    <w:p w14:paraId="196409C2" w14:textId="68704B4F" w:rsidR="005464EE" w:rsidRDefault="00000000">
      <w:pPr>
        <w:pStyle w:val="Akapitzlist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Ogłoszenie o rekrutacji dzieci do przedszkola  – 2</w:t>
      </w:r>
      <w:r w:rsidR="003D0156">
        <w:rPr>
          <w:rFonts w:cs="Times New Roman"/>
        </w:rPr>
        <w:t xml:space="preserve"> marca</w:t>
      </w:r>
      <w:r>
        <w:rPr>
          <w:rFonts w:cs="Times New Roman"/>
          <w:bCs/>
        </w:rPr>
        <w:t xml:space="preserve"> bieżącego roku szkolnego.</w:t>
      </w:r>
    </w:p>
    <w:p w14:paraId="2DD714D8" w14:textId="77777777" w:rsidR="005464EE" w:rsidRDefault="005464EE">
      <w:pPr>
        <w:pStyle w:val="Akapitzlist"/>
        <w:rPr>
          <w:rFonts w:cs="Times New Roman"/>
        </w:rPr>
      </w:pPr>
    </w:p>
    <w:p w14:paraId="2F47733E" w14:textId="47C0F13A" w:rsidR="005464EE" w:rsidRDefault="00000000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Przyjmowanie „Kart zgłoszeń dzieci do przedszkola”  - od 2</w:t>
      </w:r>
      <w:r w:rsidR="003D0156">
        <w:rPr>
          <w:rFonts w:cs="Times New Roman"/>
        </w:rPr>
        <w:t xml:space="preserve"> marca</w:t>
      </w:r>
      <w:r>
        <w:rPr>
          <w:rFonts w:cs="Times New Roman"/>
          <w:bCs/>
        </w:rPr>
        <w:t xml:space="preserve">  do 31 marca bieżącego roku szkolnego. (</w:t>
      </w:r>
      <w:r>
        <w:rPr>
          <w:rFonts w:cs="Times New Roman"/>
        </w:rPr>
        <w:t xml:space="preserve">Kartę zgłoszenia dziecka wypełnia rodzic/opiekun prawny dziecka). „Karta zgłoszenia dziecka do przedszkola” – dostępna jest w placówce oraz  do pobrania na stronie internetowej przedszkola </w:t>
      </w:r>
      <w:hyperlink r:id="rId8" w:history="1">
        <w:r>
          <w:rPr>
            <w:rStyle w:val="Hipercze"/>
            <w:rFonts w:cs="Times New Roman"/>
          </w:rPr>
          <w:t>www.przedszkole-wojcieszow.pl</w:t>
        </w:r>
      </w:hyperlink>
      <w:r>
        <w:rPr>
          <w:rFonts w:cs="Times New Roman"/>
        </w:rPr>
        <w:t>. (wzór karty zgłoszenia dziecka do przedszkola - załącznik nr 2).</w:t>
      </w:r>
    </w:p>
    <w:p w14:paraId="631CE405" w14:textId="77777777" w:rsidR="005464EE" w:rsidRDefault="005464EE">
      <w:pPr>
        <w:ind w:left="720"/>
        <w:rPr>
          <w:rFonts w:cs="Times New Roman"/>
        </w:rPr>
      </w:pPr>
    </w:p>
    <w:p w14:paraId="66646D21" w14:textId="77777777" w:rsidR="005464EE" w:rsidRDefault="00000000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Powołanie w placówce komisji rekrutacyjnej zarządzeniem dyrektora do 14 lutego bieżącego roku szkolnego. Przewodniczący Komisji Rekrutacyjnej ustala  harmonogram oraz plan pracy komisji.</w:t>
      </w:r>
    </w:p>
    <w:p w14:paraId="35BB789C" w14:textId="77777777" w:rsidR="005464EE" w:rsidRDefault="005464EE">
      <w:pPr>
        <w:rPr>
          <w:rFonts w:cs="Times New Roman"/>
        </w:rPr>
      </w:pPr>
    </w:p>
    <w:p w14:paraId="740EC88B" w14:textId="77777777" w:rsidR="005464EE" w:rsidRDefault="00000000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Weryfikacja przez komisję rekrutacyjną wniosków o przyjęcie do przedszkola od 1 kwietnia do 8 kwietnia bieżącego roku szkolnego.</w:t>
      </w:r>
    </w:p>
    <w:p w14:paraId="76306E76" w14:textId="77777777" w:rsidR="005464EE" w:rsidRDefault="005464EE">
      <w:pPr>
        <w:ind w:left="720"/>
        <w:rPr>
          <w:rFonts w:cs="Times New Roman"/>
        </w:rPr>
      </w:pPr>
    </w:p>
    <w:p w14:paraId="3B0A8959" w14:textId="77777777" w:rsidR="005464EE" w:rsidRDefault="00000000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Podanie do publicznej wiadomości przez komisję rekrutacyjną listy kandydatów  zakwalifikowanych i kandydatów niezakwalifikowanych do przedszkola – 21 kwietna bieżącego roku szkolnego. </w:t>
      </w:r>
    </w:p>
    <w:p w14:paraId="1E43E524" w14:textId="77777777" w:rsidR="005464EE" w:rsidRDefault="005464EE">
      <w:pPr>
        <w:rPr>
          <w:rFonts w:cs="Times New Roman"/>
        </w:rPr>
      </w:pPr>
    </w:p>
    <w:p w14:paraId="2DBA4655" w14:textId="77777777" w:rsidR="005464EE" w:rsidRDefault="00000000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Potwierdzenie przez rodzica kandydata woli przyjęcia w postaci pisemnego oświadczenia od 22 kwietnia do 29 kwietnia bieżącego roku szkolnego</w:t>
      </w:r>
      <w:r>
        <w:rPr>
          <w:rFonts w:ascii="Arial" w:hAnsi="Arial" w:cs="Arial"/>
        </w:rPr>
        <w:t xml:space="preserve"> </w:t>
      </w:r>
      <w:r>
        <w:rPr>
          <w:rFonts w:cs="Times New Roman"/>
        </w:rPr>
        <w:t>(oświadczenie potwierdzenia woli zapisu dziecka do przedszkola – załącznik nr 3).</w:t>
      </w:r>
    </w:p>
    <w:p w14:paraId="5E2903D1" w14:textId="77777777" w:rsidR="005464EE" w:rsidRDefault="005464EE">
      <w:pPr>
        <w:rPr>
          <w:rFonts w:cs="Times New Roman"/>
        </w:rPr>
      </w:pPr>
    </w:p>
    <w:p w14:paraId="66845A11" w14:textId="4FF32B20" w:rsidR="005464EE" w:rsidRDefault="00000000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Podanie do publicznej wiadomości przez komisję rekrutacyjną  listy kandydatów przyjętych i kandydatów nieprzyjętych do przedszkola - </w:t>
      </w:r>
      <w:r>
        <w:rPr>
          <w:rFonts w:cs="Times New Roman"/>
          <w:bCs/>
        </w:rPr>
        <w:t>30 kwietnia bieżącego roku szkolnego.</w:t>
      </w:r>
    </w:p>
    <w:p w14:paraId="7E8022A7" w14:textId="77777777" w:rsidR="005464EE" w:rsidRDefault="005464EE">
      <w:pPr>
        <w:spacing w:line="276" w:lineRule="auto"/>
        <w:jc w:val="center"/>
        <w:rPr>
          <w:rFonts w:cs="Times New Roman"/>
          <w:b/>
          <w:bCs/>
        </w:rPr>
      </w:pPr>
    </w:p>
    <w:p w14:paraId="14BE50C3" w14:textId="77777777" w:rsidR="005464EE" w:rsidRDefault="00000000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§ 2</w:t>
      </w:r>
    </w:p>
    <w:p w14:paraId="642D187D" w14:textId="77777777" w:rsidR="005464EE" w:rsidRDefault="005464EE">
      <w:pPr>
        <w:spacing w:line="276" w:lineRule="auto"/>
        <w:jc w:val="both"/>
        <w:rPr>
          <w:rFonts w:cs="Times New Roman"/>
          <w:b/>
          <w:bCs/>
        </w:rPr>
      </w:pPr>
    </w:p>
    <w:p w14:paraId="31115079" w14:textId="77777777" w:rsidR="005464EE" w:rsidRDefault="00000000">
      <w:pPr>
        <w:spacing w:line="276" w:lineRule="auto"/>
        <w:ind w:firstLine="70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Zasady postępowania rekrutacyjnego:</w:t>
      </w:r>
    </w:p>
    <w:p w14:paraId="0048FC5D" w14:textId="77777777" w:rsidR="005464EE" w:rsidRDefault="005464EE">
      <w:pPr>
        <w:spacing w:line="276" w:lineRule="auto"/>
        <w:jc w:val="both"/>
        <w:rPr>
          <w:rFonts w:cs="Times New Roman"/>
          <w:b/>
          <w:bCs/>
        </w:rPr>
      </w:pPr>
    </w:p>
    <w:p w14:paraId="0B063D6D" w14:textId="77777777" w:rsidR="005464EE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 Miejskiego Przedszkola Publicznego w Wojcieszowie  przyjmowane są dzieci  w wieku od 3 do 6 lat zamieszkałe na terenie miasta Wojcieszów. Jeżeli pozostają wolne miejsca, po uzyskaniu zgody organu prowadzącego mogą być przyjęte dzieci spoza gminy.</w:t>
      </w:r>
    </w:p>
    <w:p w14:paraId="096F3693" w14:textId="77777777" w:rsidR="005464EE" w:rsidRDefault="005464EE">
      <w:pPr>
        <w:spacing w:line="276" w:lineRule="auto"/>
        <w:ind w:left="360"/>
        <w:jc w:val="both"/>
        <w:rPr>
          <w:rFonts w:cs="Times New Roman"/>
        </w:rPr>
      </w:pPr>
    </w:p>
    <w:p w14:paraId="0A8D5B32" w14:textId="77777777" w:rsidR="005464EE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 szczególnie uzasadnionych przypadkach dyrektor przedszkola może przyjąć dziecko, które ukończyło 2,5 roku.</w:t>
      </w:r>
    </w:p>
    <w:p w14:paraId="6BF0416A" w14:textId="77777777" w:rsidR="005464EE" w:rsidRDefault="005464EE">
      <w:pPr>
        <w:spacing w:line="276" w:lineRule="auto"/>
        <w:jc w:val="both"/>
        <w:rPr>
          <w:rFonts w:cs="Times New Roman"/>
        </w:rPr>
      </w:pPr>
    </w:p>
    <w:p w14:paraId="7B0A77E8" w14:textId="77777777" w:rsidR="005464EE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Dzieci w wieku 6 lat są zobowiązane odbyć roczne przygotowanie przedszkolne - </w:t>
      </w:r>
      <w:r>
        <w:rPr>
          <w:rFonts w:cs="Times New Roman"/>
          <w:color w:val="000000"/>
        </w:rPr>
        <w:t>nie podlegają ocenie punktowej.</w:t>
      </w:r>
    </w:p>
    <w:p w14:paraId="5BA6EC4D" w14:textId="77777777" w:rsidR="005464EE" w:rsidRDefault="005464EE">
      <w:pPr>
        <w:spacing w:line="276" w:lineRule="auto"/>
        <w:ind w:left="360"/>
        <w:jc w:val="both"/>
        <w:rPr>
          <w:rFonts w:cs="Times New Roman"/>
          <w:color w:val="000000"/>
        </w:rPr>
      </w:pPr>
    </w:p>
    <w:p w14:paraId="2DC42AE7" w14:textId="41D872F4" w:rsidR="005464EE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Składanie kart zgłoszeń dokonywane jest od </w:t>
      </w:r>
      <w:r w:rsidR="003D0156">
        <w:rPr>
          <w:rFonts w:cs="Times New Roman"/>
        </w:rPr>
        <w:t>2 marca</w:t>
      </w:r>
      <w:r>
        <w:rPr>
          <w:rFonts w:cs="Times New Roman"/>
        </w:rPr>
        <w:t xml:space="preserve"> do 31 marca bieżącego roku szkolnego . Dotyczy to również dzieci uczęszczających już do przedszkola.</w:t>
      </w:r>
    </w:p>
    <w:p w14:paraId="59AEAD18" w14:textId="77777777" w:rsidR="005464EE" w:rsidRDefault="005464EE">
      <w:pPr>
        <w:pStyle w:val="Akapitzlist"/>
        <w:rPr>
          <w:rFonts w:cs="Times New Roman"/>
        </w:rPr>
      </w:pPr>
    </w:p>
    <w:p w14:paraId="1D334F02" w14:textId="77777777" w:rsidR="005464EE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Karty zgłoszeń dzieci do przedszkola należy składać w gabinecie dyrektora w godzinach od 6.30 do 16.00.</w:t>
      </w:r>
    </w:p>
    <w:p w14:paraId="546AB8AC" w14:textId="77777777" w:rsidR="005464EE" w:rsidRDefault="005464EE">
      <w:pPr>
        <w:pStyle w:val="Akapitzlist"/>
        <w:rPr>
          <w:rFonts w:cs="Times New Roman"/>
        </w:rPr>
      </w:pPr>
    </w:p>
    <w:p w14:paraId="1D3B7A20" w14:textId="77777777" w:rsidR="005464EE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W przypadku zgłoszenia się większej liczby dzieci niż liczba miejsc wykazana w projekcie organizacyjnym w pierwszej kolejności będą przyjmowane dzieci 3, 4 letnie według kryteriów, do których są przyporządkowane odpowiednie punkty. Kolejność dziecka na  liście będzie uzależniona od ilości zdobytych punktów. </w:t>
      </w:r>
    </w:p>
    <w:p w14:paraId="0DC8D6B9" w14:textId="77777777" w:rsidR="005464EE" w:rsidRDefault="005464EE">
      <w:pPr>
        <w:spacing w:line="276" w:lineRule="auto"/>
        <w:jc w:val="both"/>
        <w:rPr>
          <w:rFonts w:cs="Times New Roman"/>
        </w:rPr>
      </w:pPr>
    </w:p>
    <w:p w14:paraId="6CE23A6A" w14:textId="77777777" w:rsidR="005464EE" w:rsidRDefault="00000000">
      <w:pPr>
        <w:spacing w:line="276" w:lineRule="auto"/>
        <w:ind w:firstLine="708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Kryteria ministerialne:</w:t>
      </w:r>
    </w:p>
    <w:p w14:paraId="3DE7F217" w14:textId="77777777" w:rsidR="005464EE" w:rsidRDefault="005464EE">
      <w:pPr>
        <w:spacing w:line="276" w:lineRule="auto"/>
        <w:jc w:val="both"/>
        <w:rPr>
          <w:rFonts w:cs="Times New Roman"/>
          <w:u w:val="single"/>
        </w:rPr>
      </w:pPr>
    </w:p>
    <w:p w14:paraId="063F2052" w14:textId="77777777" w:rsidR="005464EE" w:rsidRDefault="00000000">
      <w:pPr>
        <w:pStyle w:val="Akapitzlist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Dziecko z rodziny wielodzietnej – 30 pkt.</w:t>
      </w:r>
    </w:p>
    <w:p w14:paraId="3EC79399" w14:textId="77777777" w:rsidR="005464EE" w:rsidRDefault="005464EE">
      <w:pPr>
        <w:ind w:left="360"/>
        <w:rPr>
          <w:rFonts w:cs="Times New Roman"/>
        </w:rPr>
      </w:pPr>
    </w:p>
    <w:p w14:paraId="09763C10" w14:textId="77777777" w:rsidR="005464EE" w:rsidRDefault="00000000">
      <w:pPr>
        <w:pStyle w:val="Akapitzlist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Dziecko wychowywane przez samotną matkę lub ojca – 30 pkt.</w:t>
      </w:r>
    </w:p>
    <w:p w14:paraId="17EADF5F" w14:textId="77777777" w:rsidR="005464EE" w:rsidRDefault="005464EE">
      <w:pPr>
        <w:pStyle w:val="Akapitzlist"/>
        <w:rPr>
          <w:rFonts w:cs="Times New Roman"/>
        </w:rPr>
      </w:pPr>
    </w:p>
    <w:p w14:paraId="288803C6" w14:textId="77777777" w:rsidR="005464EE" w:rsidRDefault="00000000">
      <w:pPr>
        <w:rPr>
          <w:rFonts w:cs="Times New Roman"/>
        </w:rPr>
      </w:pPr>
      <w:r>
        <w:rPr>
          <w:rFonts w:cs="Times New Roman"/>
        </w:rPr>
        <w:t xml:space="preserve">      3. Dziecko objęte pieczą  zastępczą (z domu dziecka, z rodzinnego domu dziecka,    z rodziny zastępczej) – 30 pkt.</w:t>
      </w:r>
    </w:p>
    <w:p w14:paraId="0505889E" w14:textId="77777777" w:rsidR="005464EE" w:rsidRDefault="005464EE">
      <w:pPr>
        <w:rPr>
          <w:rFonts w:cs="Times New Roman"/>
        </w:rPr>
      </w:pPr>
    </w:p>
    <w:p w14:paraId="4056C607" w14:textId="77777777" w:rsidR="005464EE" w:rsidRDefault="00000000">
      <w:pPr>
        <w:rPr>
          <w:rFonts w:cs="Times New Roman"/>
        </w:rPr>
      </w:pPr>
      <w:r>
        <w:rPr>
          <w:rFonts w:cs="Times New Roman"/>
        </w:rPr>
        <w:t xml:space="preserve">     4. Dziecko, wobec którego orzeczono niepełnosprawność  - 30 pkt.</w:t>
      </w:r>
    </w:p>
    <w:p w14:paraId="5BF7CFF6" w14:textId="77777777" w:rsidR="005464EE" w:rsidRDefault="005464EE">
      <w:pPr>
        <w:spacing w:line="276" w:lineRule="auto"/>
        <w:jc w:val="both"/>
        <w:rPr>
          <w:rFonts w:cs="Times New Roman"/>
          <w:b/>
          <w:u w:val="single"/>
        </w:rPr>
      </w:pPr>
    </w:p>
    <w:p w14:paraId="4CF1ECE7" w14:textId="77777777" w:rsidR="005464EE" w:rsidRDefault="005464EE">
      <w:pPr>
        <w:spacing w:line="276" w:lineRule="auto"/>
        <w:jc w:val="both"/>
        <w:rPr>
          <w:rFonts w:cs="Times New Roman"/>
          <w:b/>
          <w:u w:val="single"/>
        </w:rPr>
      </w:pPr>
    </w:p>
    <w:p w14:paraId="781A4044" w14:textId="77777777" w:rsidR="005464EE" w:rsidRDefault="005464EE">
      <w:pPr>
        <w:spacing w:line="276" w:lineRule="auto"/>
        <w:jc w:val="both"/>
        <w:rPr>
          <w:rFonts w:cs="Times New Roman"/>
          <w:b/>
          <w:u w:val="single"/>
        </w:rPr>
      </w:pPr>
    </w:p>
    <w:p w14:paraId="2220758E" w14:textId="77777777" w:rsidR="005464EE" w:rsidRDefault="005464EE">
      <w:pPr>
        <w:spacing w:line="276" w:lineRule="auto"/>
        <w:jc w:val="both"/>
        <w:rPr>
          <w:rFonts w:cs="Times New Roman"/>
          <w:b/>
          <w:u w:val="single"/>
        </w:rPr>
      </w:pPr>
    </w:p>
    <w:p w14:paraId="524A7E02" w14:textId="77777777" w:rsidR="005464EE" w:rsidRDefault="005464EE">
      <w:pPr>
        <w:spacing w:line="276" w:lineRule="auto"/>
        <w:jc w:val="both"/>
        <w:rPr>
          <w:rFonts w:cs="Times New Roman"/>
          <w:b/>
          <w:u w:val="single"/>
        </w:rPr>
      </w:pPr>
    </w:p>
    <w:p w14:paraId="0ED10020" w14:textId="77777777" w:rsidR="005464EE" w:rsidRDefault="005464EE">
      <w:pPr>
        <w:spacing w:line="276" w:lineRule="auto"/>
        <w:jc w:val="both"/>
        <w:rPr>
          <w:rFonts w:cs="Times New Roman"/>
          <w:b/>
          <w:u w:val="single"/>
        </w:rPr>
      </w:pPr>
    </w:p>
    <w:p w14:paraId="02FE8699" w14:textId="77777777" w:rsidR="005464EE" w:rsidRDefault="005464EE">
      <w:pPr>
        <w:spacing w:line="276" w:lineRule="auto"/>
        <w:jc w:val="both"/>
        <w:rPr>
          <w:rFonts w:cs="Times New Roman"/>
          <w:b/>
          <w:u w:val="single"/>
        </w:rPr>
      </w:pPr>
    </w:p>
    <w:p w14:paraId="797E4D2E" w14:textId="77777777" w:rsidR="005464EE" w:rsidRDefault="005464EE">
      <w:pPr>
        <w:spacing w:line="276" w:lineRule="auto"/>
        <w:jc w:val="both"/>
        <w:rPr>
          <w:rFonts w:cs="Times New Roman"/>
          <w:b/>
          <w:u w:val="single"/>
        </w:rPr>
      </w:pPr>
    </w:p>
    <w:p w14:paraId="7CAF7262" w14:textId="77777777" w:rsidR="005464EE" w:rsidRDefault="005464EE">
      <w:pPr>
        <w:spacing w:line="276" w:lineRule="auto"/>
        <w:jc w:val="both"/>
        <w:rPr>
          <w:rFonts w:cs="Times New Roman"/>
          <w:b/>
          <w:u w:val="single"/>
        </w:rPr>
      </w:pPr>
    </w:p>
    <w:p w14:paraId="71C42231" w14:textId="77777777" w:rsidR="005464EE" w:rsidRDefault="00000000">
      <w:pPr>
        <w:spacing w:line="276" w:lineRule="auto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lastRenderedPageBreak/>
        <w:t>Kryteria dodatkowe:</w:t>
      </w:r>
    </w:p>
    <w:p w14:paraId="0C60B71A" w14:textId="77777777" w:rsidR="005464EE" w:rsidRDefault="005464EE">
      <w:pPr>
        <w:spacing w:line="276" w:lineRule="auto"/>
        <w:jc w:val="both"/>
        <w:rPr>
          <w:rFonts w:cs="Times New Roman"/>
          <w:color w:val="000000"/>
        </w:rPr>
      </w:pPr>
    </w:p>
    <w:tbl>
      <w:tblPr>
        <w:tblW w:w="10258" w:type="dxa"/>
        <w:tblInd w:w="-4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7"/>
        <w:gridCol w:w="2835"/>
        <w:gridCol w:w="4536"/>
        <w:gridCol w:w="2410"/>
      </w:tblGrid>
      <w:tr w:rsidR="005464EE" w14:paraId="319EECB8" w14:textId="77777777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5D1950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A10D19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Kryterium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803573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F4D8D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Dokument potwierdzający spełnienie kryterium</w:t>
            </w:r>
          </w:p>
        </w:tc>
      </w:tr>
      <w:tr w:rsidR="005464EE" w14:paraId="19044EAD" w14:textId="77777777">
        <w:trPr>
          <w:trHeight w:val="4314"/>
        </w:trPr>
        <w:tc>
          <w:tcPr>
            <w:tcW w:w="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EC2829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CD7426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Rodzice/prawni opiekunowie dziecka pracują wykonują pracę na podstawie umowy cywilnoprawnej, prowadzą gospodarstwo rolne albo pozarolniczą działalność gospodarczą lub uczą się w systemie dziennym. 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DCC0B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3-6 pkt (3 pkt – 1 rodzic pracuje, wykonuje pracę na podstawie umowy cywilnoprawnej, prowadzi gospodarstwo rolne albo pozarolniczą działalność gospodarczą lub uczy się w systemie dziennym;</w:t>
            </w:r>
          </w:p>
          <w:p w14:paraId="17B98D9A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6 pkt – 2 rodziców pracuje, wykonuje pracę na podstawie umowy cywilnoprawnej, prowadzi gospodarstwo rolne albo pozarolniczą działalność gospodarczą lub uczy się w systemie dziennym oraz rodzic/ prawny opiekun samotnie wychowujący dziecko pracuje, wykonuje pracę na podstawie umowy cywilnoprawnej, prowadzi gospodarstwo rolne albo pozarolniczą działalność gospodarczą lub uczy się w systemie dziennym.)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0AFC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Zaświadczenie </w:t>
            </w:r>
          </w:p>
        </w:tc>
      </w:tr>
      <w:tr w:rsidR="005464EE" w14:paraId="0E9EA893" w14:textId="77777777">
        <w:tc>
          <w:tcPr>
            <w:tcW w:w="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AF041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EFCA4D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Czas pobytu dziecka w przedszkolu powyżej 5 godzin dziennie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30B9E6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3-9 pkt                                                                             3 pkt -   6 h                                                                   5 pkt -  7 h                                                                    7 pkt -  8 h                                                                     9 pkt – powyżej 8 h     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882CB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Oświadczenie o planowanym pobycie dziecka powyżej 5 h dziennie</w:t>
            </w:r>
          </w:p>
        </w:tc>
      </w:tr>
      <w:tr w:rsidR="005464EE" w14:paraId="360DB337" w14:textId="77777777">
        <w:tc>
          <w:tcPr>
            <w:tcW w:w="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B5C892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C7996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Dzieci, których rodzice/prawni opiekunowie złożyli rozliczenie roczne PIT w Urzędzie Skarbowym w Złotoryi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11C61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3-6 pkt (3 pkt – 1 rodzic złożył rozliczenie roczne PIT w Urzędzie Skarbowym w Złotoryi, 6 pkt – 2 rodziców złożyło rozliczenie roczne PIT w Urzędzie Skarbowym w Złotoryi oraz rodzic/opiekun prawny samotnie wychowujący dziecko złożył rozliczenie roczne PIT w Urzędzie Skarbowym w Złotoryi )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A6125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Oświadczenie</w:t>
            </w:r>
          </w:p>
        </w:tc>
      </w:tr>
      <w:tr w:rsidR="005464EE" w14:paraId="6A5F2284" w14:textId="77777777">
        <w:tc>
          <w:tcPr>
            <w:tcW w:w="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1189A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99AB2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Dzieci, które kontynuują naukę w przedszkolu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F074D6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EE4DF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Dane potwierdza Dyrektor na podstawie dokumentacji będącej w posiadaniu danej jednostki</w:t>
            </w:r>
          </w:p>
        </w:tc>
      </w:tr>
      <w:tr w:rsidR="005464EE" w14:paraId="675CA5A0" w14:textId="77777777">
        <w:tc>
          <w:tcPr>
            <w:tcW w:w="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C042F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95DEE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Dzieci, które mają rodzeństwo uczęszczające do przedszkola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957205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3D55A" w14:textId="77777777" w:rsidR="005464E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Dane potwierdza Dyrektor na podstawie dokumentacji będącej w posiadaniu danej jednostki</w:t>
            </w:r>
          </w:p>
        </w:tc>
      </w:tr>
    </w:tbl>
    <w:p w14:paraId="684AD359" w14:textId="77777777" w:rsidR="005464EE" w:rsidRDefault="00000000">
      <w:pPr>
        <w:rPr>
          <w:rFonts w:cs="Times New Roman"/>
        </w:rPr>
      </w:pPr>
      <w:r>
        <w:rPr>
          <w:rFonts w:cs="Times New Roman"/>
        </w:rPr>
        <w:t>Łączna, max. liczba punktów przyznawanych na II etapie rekrutacji wynosi   27  pkt.</w:t>
      </w:r>
    </w:p>
    <w:p w14:paraId="199AF093" w14:textId="77777777" w:rsidR="005464EE" w:rsidRDefault="00000000">
      <w:pPr>
        <w:spacing w:line="276" w:lineRule="auto"/>
        <w:rPr>
          <w:rFonts w:cs="Times New Roman"/>
        </w:rPr>
      </w:pPr>
      <w:r>
        <w:rPr>
          <w:rFonts w:cs="Times New Roman"/>
        </w:rPr>
        <w:t>W przypadku tej samej ilości punktów o przyjęciu decyduje data  złożenia karty  w przedszkolu.</w:t>
      </w:r>
    </w:p>
    <w:p w14:paraId="680BF8D0" w14:textId="77777777" w:rsidR="005464EE" w:rsidRDefault="00000000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§ 3</w:t>
      </w:r>
    </w:p>
    <w:p w14:paraId="2E55335B" w14:textId="77777777" w:rsidR="005464EE" w:rsidRDefault="005464EE">
      <w:pPr>
        <w:spacing w:line="276" w:lineRule="auto"/>
        <w:jc w:val="both"/>
        <w:rPr>
          <w:rFonts w:cs="Times New Roman"/>
          <w:b/>
          <w:bCs/>
        </w:rPr>
      </w:pPr>
    </w:p>
    <w:p w14:paraId="15A00433" w14:textId="77777777" w:rsidR="005464EE" w:rsidRDefault="00000000">
      <w:p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  <w:t>Dokumenty dotyczące rekrutacji</w:t>
      </w:r>
    </w:p>
    <w:p w14:paraId="36CDDFB6" w14:textId="77777777" w:rsidR="005464EE" w:rsidRDefault="005464E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30C1207" w14:textId="77777777" w:rsidR="005464EE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 Dokumenty składane przez rodziców/opiekunów prawnych do przedszkola to:</w:t>
      </w:r>
    </w:p>
    <w:p w14:paraId="511C3FE7" w14:textId="77777777" w:rsidR="005464EE" w:rsidRDefault="00000000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Potwierdzenie woli zapisu dziecka do przedszkola</w:t>
      </w:r>
    </w:p>
    <w:p w14:paraId="43CC64F3" w14:textId="77777777" w:rsidR="005464EE" w:rsidRDefault="00000000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„Karta zgłoszenia dziecka do przedszkola” </w:t>
      </w:r>
    </w:p>
    <w:p w14:paraId="13498490" w14:textId="77777777" w:rsidR="005464EE" w:rsidRDefault="00000000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dokumenty potwierdzające dane zamieszczone w karcie zgłoszenia dziecka (patrz instrukcja  sposobu dokumentowania informacji zawartych w karcie zgłoszenia dziecka do przedszkola)</w:t>
      </w:r>
    </w:p>
    <w:p w14:paraId="066F4A54" w14:textId="77777777" w:rsidR="005464EE" w:rsidRDefault="00000000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oświadczenie potwierdzenia woli zapisu dziecka do przedszkola </w:t>
      </w:r>
    </w:p>
    <w:p w14:paraId="76832CF6" w14:textId="77777777" w:rsidR="005464EE" w:rsidRDefault="005464EE">
      <w:pPr>
        <w:spacing w:line="276" w:lineRule="auto"/>
        <w:rPr>
          <w:rFonts w:cs="Times New Roman"/>
          <w:b/>
          <w:bCs/>
        </w:rPr>
      </w:pPr>
    </w:p>
    <w:p w14:paraId="2160DF44" w14:textId="77777777" w:rsidR="005464EE" w:rsidRDefault="00000000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4</w:t>
      </w:r>
    </w:p>
    <w:p w14:paraId="1C61FDF6" w14:textId="77777777" w:rsidR="005464EE" w:rsidRDefault="005464EE">
      <w:pPr>
        <w:tabs>
          <w:tab w:val="left" w:pos="426"/>
        </w:tabs>
        <w:spacing w:line="276" w:lineRule="auto"/>
        <w:jc w:val="both"/>
        <w:rPr>
          <w:rFonts w:cs="Times New Roman"/>
        </w:rPr>
      </w:pPr>
    </w:p>
    <w:p w14:paraId="76587A11" w14:textId="77777777" w:rsidR="005464EE" w:rsidRDefault="00000000">
      <w:pPr>
        <w:rPr>
          <w:rFonts w:cs="Times New Roman"/>
          <w:bCs/>
        </w:rPr>
      </w:pPr>
      <w:r>
        <w:rPr>
          <w:rFonts w:cs="Times New Roman"/>
          <w:b/>
        </w:rPr>
        <w:tab/>
      </w:r>
      <w:r>
        <w:rPr>
          <w:rFonts w:cs="Times New Roman"/>
        </w:rPr>
        <w:t xml:space="preserve">Komisja rekrutacyjna działa według </w:t>
      </w:r>
      <w:r>
        <w:rPr>
          <w:rFonts w:cs="Times New Roman"/>
          <w:bCs/>
        </w:rPr>
        <w:t>Regulaminu  pracy Komisji Rekrutacyjnej w Miejskim Przedszkolu Publicznym w Wojcieszowie – załącznik nr 4).</w:t>
      </w:r>
    </w:p>
    <w:p w14:paraId="3B4FC4C1" w14:textId="77777777" w:rsidR="005464EE" w:rsidRDefault="005464EE">
      <w:pPr>
        <w:spacing w:line="276" w:lineRule="auto"/>
        <w:jc w:val="both"/>
        <w:rPr>
          <w:rFonts w:cs="Times New Roman"/>
          <w:b/>
          <w:bCs/>
        </w:rPr>
      </w:pPr>
    </w:p>
    <w:p w14:paraId="7E3BED36" w14:textId="77777777" w:rsidR="005464EE" w:rsidRDefault="00000000">
      <w:pPr>
        <w:spacing w:line="276" w:lineRule="auto"/>
        <w:ind w:left="75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                               § 5</w:t>
      </w:r>
    </w:p>
    <w:p w14:paraId="5C082D4C" w14:textId="77777777" w:rsidR="005464EE" w:rsidRDefault="005464EE">
      <w:pPr>
        <w:spacing w:line="276" w:lineRule="auto"/>
        <w:ind w:left="750"/>
        <w:jc w:val="center"/>
        <w:rPr>
          <w:rFonts w:cs="Times New Roman"/>
          <w:b/>
          <w:bCs/>
        </w:rPr>
      </w:pPr>
    </w:p>
    <w:p w14:paraId="40BEA00A" w14:textId="77777777" w:rsidR="005464EE" w:rsidRDefault="00000000">
      <w:pPr>
        <w:spacing w:line="276" w:lineRule="auto"/>
        <w:ind w:left="750"/>
        <w:jc w:val="both"/>
        <w:rPr>
          <w:rFonts w:cs="Times New Roman"/>
          <w:b/>
        </w:rPr>
      </w:pPr>
      <w:r>
        <w:rPr>
          <w:rFonts w:cs="Times New Roman"/>
          <w:b/>
        </w:rPr>
        <w:t>Postanowienia końcowe</w:t>
      </w:r>
    </w:p>
    <w:p w14:paraId="6C0E7AE5" w14:textId="77777777" w:rsidR="005464EE" w:rsidRDefault="00000000">
      <w:pPr>
        <w:spacing w:line="276" w:lineRule="auto"/>
        <w:ind w:left="75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</w:p>
    <w:p w14:paraId="028D862D" w14:textId="77777777" w:rsidR="005464EE" w:rsidRDefault="00000000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1.Złożenie „Karty zgłoszenia dziecka do przedszkola” z uchybieniem terminu, o którym  mowa w </w:t>
      </w:r>
      <w:r>
        <w:rPr>
          <w:rFonts w:cs="Times New Roman"/>
          <w:bCs/>
        </w:rPr>
        <w:t>§ 1</w:t>
      </w:r>
      <w:r>
        <w:rPr>
          <w:rFonts w:cs="Times New Roman"/>
        </w:rPr>
        <w:t xml:space="preserve"> stanowi podstawę do odmowy jego rozpatrzenia w toku postępowania rekrutacyjnego.</w:t>
      </w:r>
    </w:p>
    <w:p w14:paraId="0A611DE1" w14:textId="77777777" w:rsidR="005464EE" w:rsidRDefault="005464EE">
      <w:pPr>
        <w:spacing w:line="276" w:lineRule="auto"/>
        <w:ind w:left="360"/>
        <w:rPr>
          <w:rFonts w:cs="Times New Roman"/>
        </w:rPr>
      </w:pPr>
    </w:p>
    <w:p w14:paraId="4AC3F6B0" w14:textId="77777777" w:rsidR="005464EE" w:rsidRDefault="00000000">
      <w:pPr>
        <w:spacing w:line="276" w:lineRule="auto"/>
        <w:rPr>
          <w:rFonts w:cs="Times New Roman"/>
        </w:rPr>
      </w:pPr>
      <w:r>
        <w:rPr>
          <w:rFonts w:cs="Times New Roman"/>
        </w:rPr>
        <w:t>2.Karty wypełnione nieprawidłowo, nieczytelnie  lub niekompletnie (mylny PESEL, brak podpisu, daty itp.) z powodu niespełnienia kryteriów formalnych, uniemożliwiających wprowadzenie danych do systemu komputerowego, będą rozpatrzone negatywnie.</w:t>
      </w:r>
    </w:p>
    <w:p w14:paraId="5ADBA660" w14:textId="77777777" w:rsidR="005464EE" w:rsidRDefault="005464EE">
      <w:pPr>
        <w:spacing w:line="276" w:lineRule="auto"/>
        <w:rPr>
          <w:rFonts w:cs="Times New Roman"/>
        </w:rPr>
      </w:pPr>
    </w:p>
    <w:p w14:paraId="378AA9BC" w14:textId="77777777" w:rsidR="005464EE" w:rsidRDefault="00000000">
      <w:p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Times New Roman"/>
        </w:rPr>
        <w:t>3.W trakcie roku szkolnego dzieci przyjmowane są do przedszkola z listy rezerwowej decyzją  dyrektora przedszkola.</w:t>
      </w:r>
    </w:p>
    <w:p w14:paraId="5D9E6A9C" w14:textId="77777777" w:rsidR="005464EE" w:rsidRDefault="005464EE">
      <w:pPr>
        <w:tabs>
          <w:tab w:val="left" w:pos="360"/>
        </w:tabs>
        <w:spacing w:line="276" w:lineRule="auto"/>
        <w:ind w:left="360"/>
        <w:rPr>
          <w:rFonts w:cs="Times New Roman"/>
        </w:rPr>
      </w:pPr>
    </w:p>
    <w:p w14:paraId="216CD04B" w14:textId="0F2EF9F8" w:rsidR="005464EE" w:rsidRDefault="00000000">
      <w:pPr>
        <w:spacing w:line="276" w:lineRule="auto"/>
        <w:rPr>
          <w:rFonts w:cs="Times New Roman"/>
        </w:rPr>
      </w:pPr>
      <w:r>
        <w:rPr>
          <w:rFonts w:cs="Times New Roman"/>
        </w:rPr>
        <w:t>4. Regulamin obowiązuje od dnia 1</w:t>
      </w:r>
      <w:r w:rsidR="003D0156">
        <w:rPr>
          <w:rFonts w:cs="Times New Roman"/>
        </w:rPr>
        <w:t>0</w:t>
      </w:r>
      <w:r>
        <w:rPr>
          <w:rFonts w:cs="Times New Roman"/>
        </w:rPr>
        <w:t xml:space="preserve"> lutego 202</w:t>
      </w:r>
      <w:r w:rsidR="003D0156">
        <w:rPr>
          <w:rFonts w:cs="Times New Roman"/>
        </w:rPr>
        <w:t>6</w:t>
      </w:r>
      <w:r>
        <w:rPr>
          <w:rFonts w:cs="Times New Roman"/>
        </w:rPr>
        <w:t xml:space="preserve"> roku.</w:t>
      </w:r>
    </w:p>
    <w:p w14:paraId="667F9D1E" w14:textId="77777777" w:rsidR="005464EE" w:rsidRDefault="005464EE">
      <w:pPr>
        <w:pStyle w:val="Akapitzlist1"/>
        <w:ind w:left="709"/>
        <w:jc w:val="both"/>
        <w:rPr>
          <w:rFonts w:cs="Times New Roman"/>
        </w:rPr>
      </w:pPr>
    </w:p>
    <w:p w14:paraId="48BB79DD" w14:textId="77777777" w:rsidR="005464EE" w:rsidRDefault="005464EE">
      <w:pPr>
        <w:pStyle w:val="Akapitzlist1"/>
        <w:ind w:left="709"/>
        <w:jc w:val="both"/>
        <w:rPr>
          <w:rFonts w:cs="Times New Roman"/>
        </w:rPr>
      </w:pPr>
    </w:p>
    <w:p w14:paraId="5B3EF7B0" w14:textId="77777777" w:rsidR="005464EE" w:rsidRDefault="00000000">
      <w:pPr>
        <w:pStyle w:val="Akapitzlist1"/>
        <w:ind w:left="709"/>
        <w:jc w:val="right"/>
        <w:rPr>
          <w:rFonts w:cs="Times New Roman"/>
          <w:i/>
        </w:rPr>
      </w:pPr>
      <w:r>
        <w:rPr>
          <w:rFonts w:cs="Times New Roman"/>
          <w:i/>
        </w:rPr>
        <w:t xml:space="preserve">/-/ Anna Melska </w:t>
      </w:r>
    </w:p>
    <w:p w14:paraId="19B10411" w14:textId="77777777" w:rsidR="005464EE" w:rsidRDefault="00000000">
      <w:pPr>
        <w:pStyle w:val="Akapitzlist1"/>
        <w:ind w:left="709"/>
        <w:jc w:val="right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Dyrektor Miejskiego Przedszkola Publicznego </w:t>
      </w:r>
    </w:p>
    <w:p w14:paraId="36F5AD95" w14:textId="77777777" w:rsidR="005464EE" w:rsidRDefault="00000000">
      <w:pPr>
        <w:pStyle w:val="Akapitzlist1"/>
        <w:ind w:left="709"/>
        <w:jc w:val="right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                                               w Wojcieszowie</w:t>
      </w:r>
    </w:p>
    <w:p w14:paraId="0A1109D2" w14:textId="77777777" w:rsidR="005464EE" w:rsidRDefault="005464EE">
      <w:pPr>
        <w:rPr>
          <w:rFonts w:cs="Times New Roman"/>
        </w:rPr>
      </w:pPr>
    </w:p>
    <w:sectPr w:rsidR="00546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6974" w14:textId="77777777" w:rsidR="00110113" w:rsidRDefault="00110113">
      <w:r>
        <w:separator/>
      </w:r>
    </w:p>
  </w:endnote>
  <w:endnote w:type="continuationSeparator" w:id="0">
    <w:p w14:paraId="6A87AF21" w14:textId="77777777" w:rsidR="00110113" w:rsidRDefault="0011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E9DE" w14:textId="77777777" w:rsidR="00110113" w:rsidRDefault="00110113">
      <w:r>
        <w:separator/>
      </w:r>
    </w:p>
  </w:footnote>
  <w:footnote w:type="continuationSeparator" w:id="0">
    <w:p w14:paraId="740DD420" w14:textId="77777777" w:rsidR="00110113" w:rsidRDefault="0011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4BB40C95"/>
    <w:multiLevelType w:val="multilevel"/>
    <w:tmpl w:val="4BB40C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7644A"/>
    <w:multiLevelType w:val="multilevel"/>
    <w:tmpl w:val="5F576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6896">
    <w:abstractNumId w:val="0"/>
  </w:num>
  <w:num w:numId="2" w16cid:durableId="1067218560">
    <w:abstractNumId w:val="2"/>
  </w:num>
  <w:num w:numId="3" w16cid:durableId="448932813">
    <w:abstractNumId w:val="3"/>
  </w:num>
  <w:num w:numId="4" w16cid:durableId="211879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73B"/>
    <w:rsid w:val="0002786B"/>
    <w:rsid w:val="00041B29"/>
    <w:rsid w:val="00055D40"/>
    <w:rsid w:val="00110113"/>
    <w:rsid w:val="00112E6B"/>
    <w:rsid w:val="00244099"/>
    <w:rsid w:val="00296B13"/>
    <w:rsid w:val="002A1423"/>
    <w:rsid w:val="002D1AF5"/>
    <w:rsid w:val="002F24DC"/>
    <w:rsid w:val="003000C8"/>
    <w:rsid w:val="00345447"/>
    <w:rsid w:val="003D0156"/>
    <w:rsid w:val="00425CD7"/>
    <w:rsid w:val="00491BA3"/>
    <w:rsid w:val="004F2DAC"/>
    <w:rsid w:val="005464EE"/>
    <w:rsid w:val="00564302"/>
    <w:rsid w:val="00570680"/>
    <w:rsid w:val="005E6A05"/>
    <w:rsid w:val="0063156B"/>
    <w:rsid w:val="007E35B3"/>
    <w:rsid w:val="0087258A"/>
    <w:rsid w:val="008A24F2"/>
    <w:rsid w:val="00924EAF"/>
    <w:rsid w:val="0095773B"/>
    <w:rsid w:val="009A6429"/>
    <w:rsid w:val="009A6F5B"/>
    <w:rsid w:val="00AA668D"/>
    <w:rsid w:val="00AF5F6A"/>
    <w:rsid w:val="00BA187D"/>
    <w:rsid w:val="00BA544C"/>
    <w:rsid w:val="00C204FA"/>
    <w:rsid w:val="00C311BC"/>
    <w:rsid w:val="00C443B0"/>
    <w:rsid w:val="00CA09F6"/>
    <w:rsid w:val="00D316C9"/>
    <w:rsid w:val="00D453C9"/>
    <w:rsid w:val="00D56C99"/>
    <w:rsid w:val="00D6027A"/>
    <w:rsid w:val="00D60715"/>
    <w:rsid w:val="00DA4E88"/>
    <w:rsid w:val="00DA6765"/>
    <w:rsid w:val="00DC2EA6"/>
    <w:rsid w:val="00E042A6"/>
    <w:rsid w:val="00E767E7"/>
    <w:rsid w:val="00E922D4"/>
    <w:rsid w:val="01CD0D65"/>
    <w:rsid w:val="0AFD6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1942"/>
  <w15:docId w15:val="{5E384203-3BD4-469F-8E9E-45440E40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Mangal"/>
      <w:sz w:val="16"/>
      <w:szCs w:val="14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</w:pPr>
    <w:rPr>
      <w:rFonts w:cs="Mangal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-wojci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D4A8-EEDC-4A18-BD91-87C26CA9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1052</Words>
  <Characters>6318</Characters>
  <Application>Microsoft Office Word</Application>
  <DocSecurity>0</DocSecurity>
  <Lines>52</Lines>
  <Paragraphs>14</Paragraphs>
  <ScaleCrop>false</ScaleCrop>
  <Company>p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Anna Melska</cp:lastModifiedBy>
  <cp:revision>10</cp:revision>
  <cp:lastPrinted>2026-02-10T12:45:00Z</cp:lastPrinted>
  <dcterms:created xsi:type="dcterms:W3CDTF">2022-02-11T12:16:00Z</dcterms:created>
  <dcterms:modified xsi:type="dcterms:W3CDTF">2026-02-10T12:45:00Z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92A9D218E5A14F0AA42161F1C2351C10_12</vt:lpwstr>
  </property>
</Properties>
</file>